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FB65_2026_01_2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01.04.2026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Vergabe von Unterhalts-, Grund- und Glasreinigungsarbeiten für die Stadtverwaltung Schorndorf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Gegenstand der vorliegenden Ausschreibung ist die Vergabe der Unterhalts-, Grund- und Glasreinigungsarbeiten für diverse Objekte der Stadtverwaltung Schorndorf.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